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353" w:rsidRPr="001E18B6" w:rsidRDefault="000C6353" w:rsidP="000C6353">
      <w:pPr>
        <w:ind w:left="2124" w:firstLine="708"/>
        <w:rPr>
          <w:rFonts w:ascii="Times New Roman" w:hAnsi="Times New Roman"/>
          <w:b/>
          <w:sz w:val="28"/>
          <w:szCs w:val="28"/>
        </w:rPr>
      </w:pPr>
      <w:r w:rsidRPr="001E18B6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0C6353" w:rsidRPr="00D5471F" w:rsidRDefault="000C6353" w:rsidP="00D5471F">
      <w:pPr>
        <w:pStyle w:val="a6"/>
        <w:jc w:val="center"/>
        <w:rPr>
          <w:color w:val="auto"/>
          <w:sz w:val="28"/>
          <w:szCs w:val="28"/>
        </w:rPr>
      </w:pPr>
      <w:r w:rsidRPr="00B271F9">
        <w:rPr>
          <w:color w:val="auto"/>
          <w:sz w:val="28"/>
          <w:szCs w:val="28"/>
        </w:rPr>
        <w:t>к проекту постановления Правительства Кыргызской Республики «О внесении изменений в некоторые решения Правительства Кыргызской Республики»</w:t>
      </w:r>
    </w:p>
    <w:p w:rsidR="000C6353" w:rsidRPr="00B271F9" w:rsidRDefault="000C6353" w:rsidP="000C6353">
      <w:pPr>
        <w:pStyle w:val="20"/>
        <w:shd w:val="clear" w:color="auto" w:fill="auto"/>
        <w:spacing w:after="0" w:line="276" w:lineRule="auto"/>
        <w:ind w:firstLine="708"/>
        <w:jc w:val="both"/>
        <w:rPr>
          <w:sz w:val="28"/>
          <w:szCs w:val="28"/>
        </w:rPr>
      </w:pPr>
    </w:p>
    <w:p w:rsidR="000C6353" w:rsidRPr="00B271F9" w:rsidRDefault="000C6353" w:rsidP="000C6353">
      <w:pPr>
        <w:pStyle w:val="20"/>
        <w:shd w:val="clear" w:color="auto" w:fill="auto"/>
        <w:spacing w:after="0" w:line="276" w:lineRule="auto"/>
        <w:ind w:firstLine="708"/>
        <w:jc w:val="both"/>
        <w:rPr>
          <w:sz w:val="28"/>
          <w:szCs w:val="28"/>
        </w:rPr>
      </w:pPr>
      <w:r w:rsidRPr="00B271F9">
        <w:rPr>
          <w:sz w:val="28"/>
          <w:szCs w:val="28"/>
        </w:rPr>
        <w:t>1. Цели и задачи</w:t>
      </w:r>
    </w:p>
    <w:p w:rsidR="000C6353" w:rsidRPr="006B03F9" w:rsidRDefault="000C6353" w:rsidP="000C6353">
      <w:pPr>
        <w:pStyle w:val="tkZagolovok4"/>
        <w:tabs>
          <w:tab w:val="left" w:pos="709"/>
        </w:tabs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B03F9">
        <w:rPr>
          <w:rFonts w:ascii="Times New Roman" w:hAnsi="Times New Roman" w:cs="Times New Roman"/>
          <w:b w:val="0"/>
          <w:bCs w:val="0"/>
          <w:sz w:val="28"/>
          <w:szCs w:val="28"/>
        </w:rPr>
        <w:t>Настоящий проект постановления разработан во исполнение решения Совета безопасности Кыргызской Республики от 8 февраля 2018 года № 1, в целях совершенствования механизма проведения изучения и анализа сведений, указанных в Единой налоговой декларации физического лица, замещающего или занимающего государственную и муниципальную должность.</w:t>
      </w:r>
    </w:p>
    <w:p w:rsidR="000C6353" w:rsidRDefault="000C6353" w:rsidP="000C6353">
      <w:pPr>
        <w:pStyle w:val="20"/>
        <w:shd w:val="clear" w:color="auto" w:fill="auto"/>
        <w:spacing w:after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 Описательная часть</w:t>
      </w:r>
    </w:p>
    <w:p w:rsidR="000C6353" w:rsidRPr="006B03F9" w:rsidRDefault="000C6353" w:rsidP="000C6353">
      <w:pPr>
        <w:pStyle w:val="tkZagolovok4"/>
        <w:tabs>
          <w:tab w:val="left" w:pos="709"/>
        </w:tabs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B03F9">
        <w:rPr>
          <w:rFonts w:ascii="Times New Roman" w:hAnsi="Times New Roman" w:cs="Times New Roman"/>
          <w:b w:val="0"/>
          <w:bCs w:val="0"/>
          <w:sz w:val="28"/>
          <w:szCs w:val="28"/>
        </w:rPr>
        <w:t>Пункт 3 части 1 статьи 6 Закона Кыргызской Республики "О декларировании доходов, расходов, обязательств и имущества лиц, замещающих или занимающих государственные и муниципальные должности" предусматривает, что органы налоговой службы изучают и анализируют сведения, указанные в декларации, на предмет достоверности и полноты отражения сведений о доходах, расходах имуществе и обязательствах декларанта.</w:t>
      </w:r>
    </w:p>
    <w:p w:rsidR="000C6353" w:rsidRPr="006B03F9" w:rsidRDefault="000C6353" w:rsidP="000C6353">
      <w:pPr>
        <w:pStyle w:val="tkZagolovok4"/>
        <w:tabs>
          <w:tab w:val="left" w:pos="709"/>
        </w:tabs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B03F9">
        <w:rPr>
          <w:rFonts w:ascii="Times New Roman" w:hAnsi="Times New Roman" w:cs="Times New Roman"/>
          <w:b w:val="0"/>
          <w:bCs w:val="0"/>
          <w:sz w:val="28"/>
          <w:szCs w:val="28"/>
        </w:rPr>
        <w:t>При этом, в всестороннего и полного анализа сведений, указанных в декларации, данные, имеющиеся в органах налоговой службы являются недостаточными.</w:t>
      </w:r>
    </w:p>
    <w:p w:rsidR="000C6353" w:rsidRPr="006B03F9" w:rsidRDefault="000C6353" w:rsidP="000C6353">
      <w:pPr>
        <w:pStyle w:val="tkZagolovok4"/>
        <w:tabs>
          <w:tab w:val="left" w:pos="709"/>
        </w:tabs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B03F9">
        <w:rPr>
          <w:rFonts w:ascii="Times New Roman" w:hAnsi="Times New Roman" w:cs="Times New Roman"/>
          <w:b w:val="0"/>
          <w:bCs w:val="0"/>
          <w:sz w:val="28"/>
          <w:szCs w:val="28"/>
        </w:rPr>
        <w:t>Кроме того, часть 3 статьи 8 указанного Закона устанавливает, что сведения относительно декларанта и/или его близкого родственника, составляющие тайну сведений, можно открыть другому лицу с письменного нотариально заверенного согласия декларанта.</w:t>
      </w:r>
    </w:p>
    <w:p w:rsidR="000C6353" w:rsidRPr="006B03F9" w:rsidRDefault="000C6353" w:rsidP="000C6353">
      <w:pPr>
        <w:pStyle w:val="tkZagolovok4"/>
        <w:tabs>
          <w:tab w:val="left" w:pos="709"/>
        </w:tabs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B03F9">
        <w:rPr>
          <w:rFonts w:ascii="Times New Roman" w:hAnsi="Times New Roman" w:cs="Times New Roman"/>
          <w:b w:val="0"/>
          <w:bCs w:val="0"/>
          <w:sz w:val="28"/>
          <w:szCs w:val="28"/>
        </w:rPr>
        <w:t>Решением Совета безопасности Кыргызской Республики от 8 февраля 2018 года № 1 рекомендовано Правительству Кыргызской Республики внедрить механизм проверки данных, указанных в декларациях, путем принятия декларантами обязательств о раскрытии сведений, составляющих тайну сведений.</w:t>
      </w:r>
    </w:p>
    <w:p w:rsidR="000C6353" w:rsidRPr="006B03F9" w:rsidRDefault="000C6353" w:rsidP="000C6353">
      <w:pPr>
        <w:pStyle w:val="tkZagolovok4"/>
        <w:tabs>
          <w:tab w:val="left" w:pos="709"/>
        </w:tabs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B03F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связи с чем, данным постановлением предлагается утвердить обязанность государственных органов и органов местного самоуправления обеспечить предоставление письменного нотариально заверенного </w:t>
      </w:r>
      <w:proofErr w:type="gramStart"/>
      <w:r w:rsidRPr="006B03F9">
        <w:rPr>
          <w:rFonts w:ascii="Times New Roman" w:hAnsi="Times New Roman" w:cs="Times New Roman"/>
          <w:b w:val="0"/>
          <w:bCs w:val="0"/>
          <w:sz w:val="28"/>
          <w:szCs w:val="28"/>
        </w:rPr>
        <w:t>согласия  декларантов</w:t>
      </w:r>
      <w:proofErr w:type="gramEnd"/>
      <w:r w:rsidRPr="006B03F9">
        <w:rPr>
          <w:rFonts w:ascii="Times New Roman" w:hAnsi="Times New Roman" w:cs="Times New Roman"/>
          <w:b w:val="0"/>
          <w:bCs w:val="0"/>
          <w:sz w:val="28"/>
          <w:szCs w:val="28"/>
        </w:rPr>
        <w:t>, а также утвердить типовую форму такого согласия.</w:t>
      </w:r>
    </w:p>
    <w:p w:rsidR="000C6353" w:rsidRPr="006B03F9" w:rsidRDefault="000C6353" w:rsidP="000C6353">
      <w:pPr>
        <w:pStyle w:val="tkZagolovok4"/>
        <w:tabs>
          <w:tab w:val="left" w:pos="709"/>
        </w:tabs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B03F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Учитывая, что государственные и муниципальные служащие могут понести определенные финансовые затраты, связанные </w:t>
      </w:r>
      <w:proofErr w:type="gramStart"/>
      <w:r w:rsidRPr="006B03F9">
        <w:rPr>
          <w:rFonts w:ascii="Times New Roman" w:hAnsi="Times New Roman" w:cs="Times New Roman"/>
          <w:b w:val="0"/>
          <w:bCs w:val="0"/>
          <w:sz w:val="28"/>
          <w:szCs w:val="28"/>
        </w:rPr>
        <w:t>с  нотариальным</w:t>
      </w:r>
      <w:proofErr w:type="gramEnd"/>
      <w:r w:rsidRPr="006B03F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заверением согласий, также предлагается внести изменения в постановление Правительства Кыргызской Республики «Об утверждении ставок государственной пошлины» от 18 июля 1994 года № 521, предусматривающее установление нулевую ставку государственной пошлины.</w:t>
      </w:r>
    </w:p>
    <w:p w:rsidR="000C6353" w:rsidRPr="006B03F9" w:rsidRDefault="000C6353" w:rsidP="000C6353">
      <w:pPr>
        <w:pStyle w:val="tkZagolovok4"/>
        <w:tabs>
          <w:tab w:val="left" w:pos="709"/>
        </w:tabs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B03F9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Кроме того, Положение о порядке изучения и анализа сведений, указанных в Единой налоговой декларации физического лица, замещающего или занимающего государственную и муниципальную должность, предлагается изложить в другой редакции, в связи с тем, что действующая редакция Положения не содержит достаточных мер для проведения всестороннего анализа.</w:t>
      </w:r>
    </w:p>
    <w:p w:rsidR="000C6353" w:rsidRPr="006B03F9" w:rsidRDefault="000C6353" w:rsidP="000C6353">
      <w:pPr>
        <w:pStyle w:val="tkZagolovok4"/>
        <w:tabs>
          <w:tab w:val="left" w:pos="709"/>
        </w:tabs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B03F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Также следует отметить, что учитывая большое количество декларантов, возникает необходимость создания самостоятельного структурного подразделения при уполномоченном налоговом </w:t>
      </w:r>
      <w:proofErr w:type="gramStart"/>
      <w:r w:rsidRPr="006B03F9">
        <w:rPr>
          <w:rFonts w:ascii="Times New Roman" w:hAnsi="Times New Roman" w:cs="Times New Roman"/>
          <w:b w:val="0"/>
          <w:bCs w:val="0"/>
          <w:sz w:val="28"/>
          <w:szCs w:val="28"/>
        </w:rPr>
        <w:t>органе  с</w:t>
      </w:r>
      <w:proofErr w:type="gramEnd"/>
      <w:r w:rsidRPr="006B03F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увеличением штатной численности за счет исключения из штата территориальных налоговых органов.</w:t>
      </w:r>
    </w:p>
    <w:p w:rsidR="000C6353" w:rsidRPr="00EE62A8" w:rsidRDefault="000C6353" w:rsidP="000C63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Новая редакция Положения </w:t>
      </w:r>
      <w:proofErr w:type="gramStart"/>
      <w:r w:rsidRPr="00D12D94">
        <w:rPr>
          <w:rFonts w:ascii="Times New Roman" w:hAnsi="Times New Roman"/>
          <w:sz w:val="28"/>
          <w:szCs w:val="28"/>
        </w:rPr>
        <w:t>позволят  налоговой</w:t>
      </w:r>
      <w:proofErr w:type="gramEnd"/>
      <w:r w:rsidRPr="00D12D94">
        <w:rPr>
          <w:rFonts w:ascii="Times New Roman" w:hAnsi="Times New Roman"/>
          <w:sz w:val="28"/>
          <w:szCs w:val="28"/>
        </w:rPr>
        <w:t xml:space="preserve"> службе:</w:t>
      </w:r>
    </w:p>
    <w:p w:rsidR="000C6353" w:rsidRPr="00822991" w:rsidRDefault="000C6353" w:rsidP="000C6353">
      <w:pPr>
        <w:pStyle w:val="tkZagolovok4"/>
        <w:tabs>
          <w:tab w:val="left" w:pos="709"/>
        </w:tabs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B03F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 качественно проводить анализ достоверности и полноты сведений, указанных в </w:t>
      </w:r>
      <w:r w:rsidRPr="00822991">
        <w:rPr>
          <w:rFonts w:ascii="Times New Roman" w:hAnsi="Times New Roman" w:cs="Times New Roman"/>
          <w:b w:val="0"/>
          <w:sz w:val="28"/>
          <w:szCs w:val="28"/>
        </w:rPr>
        <w:t>Единой налоговой декларации физического лица, замещающего или занимающего государственную и муниципальную должность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0C6353" w:rsidRDefault="000C6353" w:rsidP="000C6353">
      <w:pPr>
        <w:pStyle w:val="tkZagolovok4"/>
        <w:tabs>
          <w:tab w:val="left" w:pos="709"/>
        </w:tabs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12D94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улучшить </w:t>
      </w:r>
      <w:r w:rsidRPr="00D12D94">
        <w:rPr>
          <w:rFonts w:ascii="Times New Roman" w:hAnsi="Times New Roman" w:cs="Times New Roman"/>
          <w:b w:val="0"/>
          <w:sz w:val="28"/>
          <w:szCs w:val="28"/>
        </w:rPr>
        <w:t xml:space="preserve">проведению обмена информацией между </w:t>
      </w:r>
      <w:r>
        <w:rPr>
          <w:rFonts w:ascii="Times New Roman" w:hAnsi="Times New Roman" w:cs="Times New Roman"/>
          <w:b w:val="0"/>
          <w:sz w:val="28"/>
          <w:szCs w:val="28"/>
        </w:rPr>
        <w:t>уполномоченными государственными органами–держателями информации;</w:t>
      </w:r>
    </w:p>
    <w:p w:rsidR="000C6353" w:rsidRDefault="000C6353" w:rsidP="000C6353">
      <w:pPr>
        <w:pStyle w:val="tkZagolovok4"/>
        <w:tabs>
          <w:tab w:val="left" w:pos="709"/>
        </w:tabs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получить Декларанта согласие на получение сведений уполномоченных государственных органах–держателях информации, составляющую тайну сведений.</w:t>
      </w:r>
    </w:p>
    <w:p w:rsidR="000C6353" w:rsidRDefault="000C6353" w:rsidP="000C6353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3. Анализ соответствия проекта действующему законодательству</w:t>
      </w:r>
    </w:p>
    <w:p w:rsidR="000C6353" w:rsidRPr="00F9655D" w:rsidRDefault="000C6353" w:rsidP="000C6353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Представленный проект постановления не противоречит нормам действующего законодательства Кыргызской Республики,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0C6353" w:rsidRDefault="000C6353" w:rsidP="000C635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4. Прогнозы возможных социальных, экономических, </w:t>
      </w:r>
      <w:r>
        <w:rPr>
          <w:rFonts w:ascii="Times New Roman" w:hAnsi="Times New Roman"/>
          <w:b/>
          <w:sz w:val="28"/>
          <w:szCs w:val="28"/>
        </w:rPr>
        <w:t>правовых, правозащитных, гендерных, экологических, коррупционных последствий</w:t>
      </w:r>
    </w:p>
    <w:p w:rsidR="000C6353" w:rsidRPr="00F9655D" w:rsidRDefault="000C6353" w:rsidP="000C635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Принятие данного проекта постановления не влечет негативных социальных, экономических, правовых, правозащитных, гендерных, экологических, коррупционных последствий.</w:t>
      </w:r>
    </w:p>
    <w:p w:rsidR="000C6353" w:rsidRDefault="000C6353" w:rsidP="000C635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5. Информация о необходимости финансирования</w:t>
      </w:r>
    </w:p>
    <w:p w:rsidR="000C6353" w:rsidRDefault="000C6353" w:rsidP="000C635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Принятие данного п</w:t>
      </w:r>
      <w:r w:rsidR="001E18B6">
        <w:rPr>
          <w:rFonts w:ascii="Times New Roman" w:hAnsi="Times New Roman"/>
          <w:sz w:val="28"/>
          <w:szCs w:val="28"/>
        </w:rPr>
        <w:t>роекта постановления не требует</w:t>
      </w:r>
      <w:r>
        <w:rPr>
          <w:rFonts w:ascii="Times New Roman" w:hAnsi="Times New Roman"/>
          <w:sz w:val="28"/>
          <w:szCs w:val="28"/>
        </w:rPr>
        <w:t xml:space="preserve"> дополнительных финансовых  средств из республиканского бюджета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0C6353" w:rsidRDefault="000C6353" w:rsidP="000C635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6. Информация о результатах общественного обсуждения</w:t>
      </w:r>
    </w:p>
    <w:p w:rsidR="000C6353" w:rsidRDefault="000C6353" w:rsidP="000C635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нормами Закона Кыргызской Республики «О нормативных правовых актах Кыргызской Республики», настоящий проект постановления не требует проведения общественного обсуждения</w:t>
      </w:r>
      <w:r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0C6353" w:rsidRDefault="000C6353" w:rsidP="000C635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7. Информация об анализе регулятивного воздействия</w:t>
      </w:r>
    </w:p>
    <w:p w:rsidR="000C6353" w:rsidRDefault="000C6353" w:rsidP="000C635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тем, что настоящий проект постановления Правительства Кыргызской Республики разработан в целях приведения в соответствие с действующим законодательством Кыргызской Республики и не </w:t>
      </w:r>
      <w:r>
        <w:rPr>
          <w:rFonts w:ascii="Times New Roman" w:hAnsi="Times New Roman"/>
          <w:sz w:val="28"/>
          <w:szCs w:val="28"/>
        </w:rPr>
        <w:lastRenderedPageBreak/>
        <w:t xml:space="preserve">устанавливает новых прав и обязанностей, в соответствии с законодательством Кыргызской Республики о нормативных правовых актах, не требует проведения анализа регулятивного воздействия. </w:t>
      </w:r>
    </w:p>
    <w:p w:rsidR="000C6353" w:rsidRDefault="000C6353" w:rsidP="000C6353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 связи</w:t>
      </w:r>
      <w:proofErr w:type="gramEnd"/>
      <w:r>
        <w:rPr>
          <w:rFonts w:ascii="Times New Roman" w:hAnsi="Times New Roman"/>
          <w:sz w:val="28"/>
          <w:szCs w:val="28"/>
        </w:rPr>
        <w:t xml:space="preserve"> с вышеизложенным, вносится на рассмотрение проект </w:t>
      </w:r>
      <w:r w:rsidRPr="00261374">
        <w:rPr>
          <w:rFonts w:ascii="Times New Roman" w:hAnsi="Times New Roman"/>
          <w:sz w:val="28"/>
          <w:szCs w:val="28"/>
        </w:rPr>
        <w:t>постановления Правительства Кыргызской Республики «О внесении изменений в некоторые решения Правительства Кыргызской Республики»</w:t>
      </w:r>
      <w:r>
        <w:rPr>
          <w:rFonts w:ascii="Times New Roman" w:hAnsi="Times New Roman"/>
          <w:sz w:val="28"/>
          <w:szCs w:val="28"/>
        </w:rPr>
        <w:t>.</w:t>
      </w:r>
    </w:p>
    <w:p w:rsidR="000C6353" w:rsidRDefault="000C6353" w:rsidP="000C635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E18FE" w:rsidRDefault="000C6353" w:rsidP="000C635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Министр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sz w:val="28"/>
          <w:szCs w:val="28"/>
        </w:rPr>
        <w:t>А.Новиков</w:t>
      </w:r>
      <w:proofErr w:type="spellEnd"/>
    </w:p>
    <w:p w:rsidR="002266AE" w:rsidRPr="002266AE" w:rsidRDefault="002266AE" w:rsidP="002266AE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266AE" w:rsidRPr="002266AE" w:rsidSect="002D3A4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706"/>
    <w:rsid w:val="00002ACE"/>
    <w:rsid w:val="00004531"/>
    <w:rsid w:val="00006E88"/>
    <w:rsid w:val="00020472"/>
    <w:rsid w:val="00030C7A"/>
    <w:rsid w:val="00031A64"/>
    <w:rsid w:val="0003274B"/>
    <w:rsid w:val="000403A4"/>
    <w:rsid w:val="00044A1C"/>
    <w:rsid w:val="00047B57"/>
    <w:rsid w:val="00047CF1"/>
    <w:rsid w:val="000517BA"/>
    <w:rsid w:val="0007003F"/>
    <w:rsid w:val="00073BD1"/>
    <w:rsid w:val="00075D77"/>
    <w:rsid w:val="00093518"/>
    <w:rsid w:val="000A3373"/>
    <w:rsid w:val="000A6F7F"/>
    <w:rsid w:val="000B38B8"/>
    <w:rsid w:val="000B3A1C"/>
    <w:rsid w:val="000B5D95"/>
    <w:rsid w:val="000C6353"/>
    <w:rsid w:val="000C743B"/>
    <w:rsid w:val="000D1722"/>
    <w:rsid w:val="000F5289"/>
    <w:rsid w:val="0010236B"/>
    <w:rsid w:val="00102C10"/>
    <w:rsid w:val="00102D07"/>
    <w:rsid w:val="00105A5E"/>
    <w:rsid w:val="0011437C"/>
    <w:rsid w:val="001172DF"/>
    <w:rsid w:val="001244D5"/>
    <w:rsid w:val="00124644"/>
    <w:rsid w:val="001266D5"/>
    <w:rsid w:val="00136E54"/>
    <w:rsid w:val="00144265"/>
    <w:rsid w:val="00144FAA"/>
    <w:rsid w:val="00150ADA"/>
    <w:rsid w:val="001553E3"/>
    <w:rsid w:val="00192235"/>
    <w:rsid w:val="00194F64"/>
    <w:rsid w:val="001A07B4"/>
    <w:rsid w:val="001B064A"/>
    <w:rsid w:val="001C4285"/>
    <w:rsid w:val="001C54F5"/>
    <w:rsid w:val="001C55A7"/>
    <w:rsid w:val="001D1326"/>
    <w:rsid w:val="001D2693"/>
    <w:rsid w:val="001E18B6"/>
    <w:rsid w:val="00202B84"/>
    <w:rsid w:val="00202C89"/>
    <w:rsid w:val="002104F5"/>
    <w:rsid w:val="00216729"/>
    <w:rsid w:val="00222995"/>
    <w:rsid w:val="002266AE"/>
    <w:rsid w:val="00245FAE"/>
    <w:rsid w:val="00265898"/>
    <w:rsid w:val="00276AE4"/>
    <w:rsid w:val="0028503B"/>
    <w:rsid w:val="00286EB8"/>
    <w:rsid w:val="002912F2"/>
    <w:rsid w:val="00291B5D"/>
    <w:rsid w:val="002A466C"/>
    <w:rsid w:val="002A7B95"/>
    <w:rsid w:val="002B2825"/>
    <w:rsid w:val="002B6D25"/>
    <w:rsid w:val="002B6F41"/>
    <w:rsid w:val="002C54E8"/>
    <w:rsid w:val="002D3A4A"/>
    <w:rsid w:val="002D7074"/>
    <w:rsid w:val="002F31B2"/>
    <w:rsid w:val="002F40CE"/>
    <w:rsid w:val="00307D97"/>
    <w:rsid w:val="00312913"/>
    <w:rsid w:val="003544BB"/>
    <w:rsid w:val="003674F5"/>
    <w:rsid w:val="003743F8"/>
    <w:rsid w:val="0038584F"/>
    <w:rsid w:val="0038593E"/>
    <w:rsid w:val="003B2D0D"/>
    <w:rsid w:val="003C588E"/>
    <w:rsid w:val="003D5A84"/>
    <w:rsid w:val="003D72DA"/>
    <w:rsid w:val="003E271C"/>
    <w:rsid w:val="003F3145"/>
    <w:rsid w:val="00406E99"/>
    <w:rsid w:val="00426E40"/>
    <w:rsid w:val="00430E9C"/>
    <w:rsid w:val="00433FE5"/>
    <w:rsid w:val="004373CA"/>
    <w:rsid w:val="00447E58"/>
    <w:rsid w:val="0045195E"/>
    <w:rsid w:val="004641EC"/>
    <w:rsid w:val="004734D5"/>
    <w:rsid w:val="0048101D"/>
    <w:rsid w:val="00494888"/>
    <w:rsid w:val="004A0736"/>
    <w:rsid w:val="004B2187"/>
    <w:rsid w:val="004C4A9B"/>
    <w:rsid w:val="004D25B6"/>
    <w:rsid w:val="004E57B2"/>
    <w:rsid w:val="004F6F41"/>
    <w:rsid w:val="00501F58"/>
    <w:rsid w:val="0050671D"/>
    <w:rsid w:val="00507096"/>
    <w:rsid w:val="005273F4"/>
    <w:rsid w:val="005321DF"/>
    <w:rsid w:val="0053223F"/>
    <w:rsid w:val="00542968"/>
    <w:rsid w:val="00543623"/>
    <w:rsid w:val="00547DC8"/>
    <w:rsid w:val="00547FE7"/>
    <w:rsid w:val="00552502"/>
    <w:rsid w:val="00556924"/>
    <w:rsid w:val="00557F54"/>
    <w:rsid w:val="00562D9C"/>
    <w:rsid w:val="00571954"/>
    <w:rsid w:val="00572ED7"/>
    <w:rsid w:val="00574D53"/>
    <w:rsid w:val="005869DD"/>
    <w:rsid w:val="005903A5"/>
    <w:rsid w:val="005A7419"/>
    <w:rsid w:val="005B1A1B"/>
    <w:rsid w:val="005B22B3"/>
    <w:rsid w:val="005B6A3B"/>
    <w:rsid w:val="005B6B75"/>
    <w:rsid w:val="005C2DCD"/>
    <w:rsid w:val="005C565D"/>
    <w:rsid w:val="005D716E"/>
    <w:rsid w:val="00610190"/>
    <w:rsid w:val="00620072"/>
    <w:rsid w:val="006213EE"/>
    <w:rsid w:val="006234CD"/>
    <w:rsid w:val="0062372F"/>
    <w:rsid w:val="00630229"/>
    <w:rsid w:val="00633A01"/>
    <w:rsid w:val="00641232"/>
    <w:rsid w:val="00681ADF"/>
    <w:rsid w:val="0068764C"/>
    <w:rsid w:val="00695F09"/>
    <w:rsid w:val="006B5188"/>
    <w:rsid w:val="006E50B8"/>
    <w:rsid w:val="006F05C0"/>
    <w:rsid w:val="006F695B"/>
    <w:rsid w:val="007129B2"/>
    <w:rsid w:val="00713706"/>
    <w:rsid w:val="0071623E"/>
    <w:rsid w:val="007170D1"/>
    <w:rsid w:val="00723D9A"/>
    <w:rsid w:val="007262D2"/>
    <w:rsid w:val="00735A9D"/>
    <w:rsid w:val="007449D4"/>
    <w:rsid w:val="0074706B"/>
    <w:rsid w:val="007501DE"/>
    <w:rsid w:val="00750CDC"/>
    <w:rsid w:val="00767B8D"/>
    <w:rsid w:val="00793F38"/>
    <w:rsid w:val="00794F28"/>
    <w:rsid w:val="00797361"/>
    <w:rsid w:val="007B00A4"/>
    <w:rsid w:val="007B40CB"/>
    <w:rsid w:val="007C2059"/>
    <w:rsid w:val="007C7722"/>
    <w:rsid w:val="007E1B8E"/>
    <w:rsid w:val="007E5860"/>
    <w:rsid w:val="007E5C0D"/>
    <w:rsid w:val="007F1AAA"/>
    <w:rsid w:val="007F1B58"/>
    <w:rsid w:val="007F31E7"/>
    <w:rsid w:val="007F6031"/>
    <w:rsid w:val="007F7970"/>
    <w:rsid w:val="00804D2E"/>
    <w:rsid w:val="00815D9D"/>
    <w:rsid w:val="0081699A"/>
    <w:rsid w:val="00821DE5"/>
    <w:rsid w:val="008257D9"/>
    <w:rsid w:val="008306D2"/>
    <w:rsid w:val="00830C5F"/>
    <w:rsid w:val="00832BA8"/>
    <w:rsid w:val="00850D78"/>
    <w:rsid w:val="0085503D"/>
    <w:rsid w:val="0086786B"/>
    <w:rsid w:val="00874073"/>
    <w:rsid w:val="00880D3C"/>
    <w:rsid w:val="00891124"/>
    <w:rsid w:val="008C5783"/>
    <w:rsid w:val="008C6537"/>
    <w:rsid w:val="008D4996"/>
    <w:rsid w:val="008E1C68"/>
    <w:rsid w:val="008E7BC0"/>
    <w:rsid w:val="008F441B"/>
    <w:rsid w:val="008F58AA"/>
    <w:rsid w:val="008F71AD"/>
    <w:rsid w:val="009022AF"/>
    <w:rsid w:val="009117C8"/>
    <w:rsid w:val="00931CAF"/>
    <w:rsid w:val="0093342A"/>
    <w:rsid w:val="00934E3B"/>
    <w:rsid w:val="00953BFC"/>
    <w:rsid w:val="00972EB0"/>
    <w:rsid w:val="0098732F"/>
    <w:rsid w:val="00987ED0"/>
    <w:rsid w:val="00996845"/>
    <w:rsid w:val="009B1E09"/>
    <w:rsid w:val="009B7C9A"/>
    <w:rsid w:val="009C33E2"/>
    <w:rsid w:val="009C3D4D"/>
    <w:rsid w:val="009E37CD"/>
    <w:rsid w:val="009E4FED"/>
    <w:rsid w:val="009E7F24"/>
    <w:rsid w:val="009F1D8D"/>
    <w:rsid w:val="009F40AD"/>
    <w:rsid w:val="00A13F2C"/>
    <w:rsid w:val="00A32686"/>
    <w:rsid w:val="00A42FDE"/>
    <w:rsid w:val="00A52097"/>
    <w:rsid w:val="00A56E7A"/>
    <w:rsid w:val="00A6031F"/>
    <w:rsid w:val="00A71894"/>
    <w:rsid w:val="00A76DB9"/>
    <w:rsid w:val="00A808B3"/>
    <w:rsid w:val="00A852C3"/>
    <w:rsid w:val="00A85688"/>
    <w:rsid w:val="00A93E58"/>
    <w:rsid w:val="00AC2C70"/>
    <w:rsid w:val="00AD4782"/>
    <w:rsid w:val="00AD6BED"/>
    <w:rsid w:val="00AE1079"/>
    <w:rsid w:val="00AE2983"/>
    <w:rsid w:val="00AE2DCE"/>
    <w:rsid w:val="00AF3EB8"/>
    <w:rsid w:val="00AF724E"/>
    <w:rsid w:val="00AF7A6F"/>
    <w:rsid w:val="00B12016"/>
    <w:rsid w:val="00B1535D"/>
    <w:rsid w:val="00B17246"/>
    <w:rsid w:val="00B21E7F"/>
    <w:rsid w:val="00B23E93"/>
    <w:rsid w:val="00B271F9"/>
    <w:rsid w:val="00B32FA3"/>
    <w:rsid w:val="00B33AC5"/>
    <w:rsid w:val="00B35D01"/>
    <w:rsid w:val="00B5353A"/>
    <w:rsid w:val="00B66230"/>
    <w:rsid w:val="00B66E26"/>
    <w:rsid w:val="00B73553"/>
    <w:rsid w:val="00B7755A"/>
    <w:rsid w:val="00B83304"/>
    <w:rsid w:val="00B92E11"/>
    <w:rsid w:val="00B951F0"/>
    <w:rsid w:val="00B978CD"/>
    <w:rsid w:val="00B97CBC"/>
    <w:rsid w:val="00BA03BF"/>
    <w:rsid w:val="00BA5008"/>
    <w:rsid w:val="00BB6F4A"/>
    <w:rsid w:val="00BB7039"/>
    <w:rsid w:val="00BC6F6A"/>
    <w:rsid w:val="00BC7716"/>
    <w:rsid w:val="00BD69F2"/>
    <w:rsid w:val="00BE2963"/>
    <w:rsid w:val="00C1181B"/>
    <w:rsid w:val="00C244E7"/>
    <w:rsid w:val="00C35C40"/>
    <w:rsid w:val="00C40C4B"/>
    <w:rsid w:val="00C53517"/>
    <w:rsid w:val="00C735E4"/>
    <w:rsid w:val="00C743D6"/>
    <w:rsid w:val="00CA156E"/>
    <w:rsid w:val="00CA54A9"/>
    <w:rsid w:val="00CA5AAC"/>
    <w:rsid w:val="00CB2E90"/>
    <w:rsid w:val="00CB596F"/>
    <w:rsid w:val="00CB706A"/>
    <w:rsid w:val="00CC0723"/>
    <w:rsid w:val="00CD68C2"/>
    <w:rsid w:val="00CE18FE"/>
    <w:rsid w:val="00CF1356"/>
    <w:rsid w:val="00D126DF"/>
    <w:rsid w:val="00D14A63"/>
    <w:rsid w:val="00D253B2"/>
    <w:rsid w:val="00D328C0"/>
    <w:rsid w:val="00D4370C"/>
    <w:rsid w:val="00D531B5"/>
    <w:rsid w:val="00D5471F"/>
    <w:rsid w:val="00D5611C"/>
    <w:rsid w:val="00D73EF1"/>
    <w:rsid w:val="00D77730"/>
    <w:rsid w:val="00D877A0"/>
    <w:rsid w:val="00D94CB2"/>
    <w:rsid w:val="00DB6253"/>
    <w:rsid w:val="00DB70E6"/>
    <w:rsid w:val="00DC1372"/>
    <w:rsid w:val="00DD4C66"/>
    <w:rsid w:val="00DD757B"/>
    <w:rsid w:val="00DE6E07"/>
    <w:rsid w:val="00DE6ED3"/>
    <w:rsid w:val="00DE7CC7"/>
    <w:rsid w:val="00DF3275"/>
    <w:rsid w:val="00DF6754"/>
    <w:rsid w:val="00DF7BF8"/>
    <w:rsid w:val="00E037FD"/>
    <w:rsid w:val="00E072E5"/>
    <w:rsid w:val="00E12DD1"/>
    <w:rsid w:val="00E16D99"/>
    <w:rsid w:val="00E200BC"/>
    <w:rsid w:val="00E20B51"/>
    <w:rsid w:val="00E269B4"/>
    <w:rsid w:val="00E32A0F"/>
    <w:rsid w:val="00E41386"/>
    <w:rsid w:val="00E44477"/>
    <w:rsid w:val="00E451CF"/>
    <w:rsid w:val="00E45559"/>
    <w:rsid w:val="00E50EBC"/>
    <w:rsid w:val="00E838A4"/>
    <w:rsid w:val="00E867E7"/>
    <w:rsid w:val="00E9249A"/>
    <w:rsid w:val="00EA541F"/>
    <w:rsid w:val="00EB7575"/>
    <w:rsid w:val="00EC374A"/>
    <w:rsid w:val="00EC4F8F"/>
    <w:rsid w:val="00EC7039"/>
    <w:rsid w:val="00ED7282"/>
    <w:rsid w:val="00F029AF"/>
    <w:rsid w:val="00F0647B"/>
    <w:rsid w:val="00F12973"/>
    <w:rsid w:val="00F43CAA"/>
    <w:rsid w:val="00F5163C"/>
    <w:rsid w:val="00F56189"/>
    <w:rsid w:val="00F56A23"/>
    <w:rsid w:val="00F61719"/>
    <w:rsid w:val="00F67948"/>
    <w:rsid w:val="00F70067"/>
    <w:rsid w:val="00F7422B"/>
    <w:rsid w:val="00F81DA6"/>
    <w:rsid w:val="00F83FC5"/>
    <w:rsid w:val="00F9724A"/>
    <w:rsid w:val="00FA3A23"/>
    <w:rsid w:val="00FB780A"/>
    <w:rsid w:val="00FC0E3E"/>
    <w:rsid w:val="00FC1BF8"/>
    <w:rsid w:val="00FC7C19"/>
    <w:rsid w:val="00FD0EE7"/>
    <w:rsid w:val="00FF1842"/>
    <w:rsid w:val="00FF29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AD89FE-ED32-4D4A-815E-7E54BE97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407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80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08B3"/>
    <w:rPr>
      <w:rFonts w:ascii="Tahoma" w:hAnsi="Tahoma" w:cs="Tahoma"/>
      <w:sz w:val="16"/>
      <w:szCs w:val="16"/>
    </w:rPr>
  </w:style>
  <w:style w:type="paragraph" w:customStyle="1" w:styleId="tkZagolovok4">
    <w:name w:val="_Заголовок Параграф (tkZagolovok4)"/>
    <w:basedOn w:val="a"/>
    <w:rsid w:val="000C635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0C6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5851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0C635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6353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4EC0F-D08F-424F-8324-384F26E4C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Жакшылык Токтагулов</dc:creator>
  <cp:lastModifiedBy>Айжан Расулова</cp:lastModifiedBy>
  <cp:revision>99</cp:revision>
  <cp:lastPrinted>2018-03-29T03:54:00Z</cp:lastPrinted>
  <dcterms:created xsi:type="dcterms:W3CDTF">2018-02-27T09:52:00Z</dcterms:created>
  <dcterms:modified xsi:type="dcterms:W3CDTF">2018-04-02T10:32:00Z</dcterms:modified>
</cp:coreProperties>
</file>